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6D7E8" w14:textId="77777777" w:rsidR="00FD2DD1" w:rsidRPr="00FD2DD1" w:rsidRDefault="00FD2DD1" w:rsidP="00FD2DD1">
      <w:pPr>
        <w:spacing w:before="100" w:beforeAutospacing="1"/>
        <w:jc w:val="center"/>
        <w:rPr>
          <w:rFonts w:asciiTheme="minorHAnsi" w:hAnsiTheme="minorHAnsi" w:cs="Times New Roman"/>
          <w:b/>
          <w:u w:val="single"/>
          <w:lang w:eastAsia="en-US"/>
        </w:rPr>
      </w:pPr>
      <w:r w:rsidRPr="00FD2DD1">
        <w:rPr>
          <w:rFonts w:asciiTheme="minorHAnsi" w:hAnsiTheme="minorHAnsi" w:cs="Times New Roman"/>
          <w:b/>
          <w:u w:val="single"/>
          <w:lang w:eastAsia="en-US"/>
        </w:rPr>
        <w:t>Geo Caching Activities</w:t>
      </w:r>
    </w:p>
    <w:p w14:paraId="2025D6CB"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1. Charades Tag – Act out an animal found in nature. When one of the players guesses who you are, they are allowed to chase you to the “safe” zone. If you make it to the safe zone without being tagged you can choose to be the tagger or do another charade. If you are tagged out, the person who tagged you out gets to act out a new animal. (Sign the logbook)</w:t>
      </w:r>
    </w:p>
    <w:p w14:paraId="66ADF8CB"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 xml:space="preserve">2. Do 50 jumping jacks and 50 toe </w:t>
      </w:r>
      <w:proofErr w:type="gramStart"/>
      <w:r w:rsidRPr="00FD2DD1">
        <w:rPr>
          <w:rFonts w:asciiTheme="minorHAnsi" w:hAnsiTheme="minorHAnsi" w:cs="Times New Roman"/>
          <w:lang w:eastAsia="en-US"/>
        </w:rPr>
        <w:t>touches.</w:t>
      </w:r>
      <w:proofErr w:type="gramEnd"/>
      <w:r w:rsidRPr="00FD2DD1">
        <w:rPr>
          <w:rFonts w:asciiTheme="minorHAnsi" w:hAnsiTheme="minorHAnsi" w:cs="Times New Roman"/>
          <w:lang w:eastAsia="en-US"/>
        </w:rPr>
        <w:t xml:space="preserve"> (Sign the logbook)</w:t>
      </w:r>
    </w:p>
    <w:p w14:paraId="3B2E75CA"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3. Sing the alphabet forward. For an actual challenge, sing it backwards! (Sign the logbook)</w:t>
      </w:r>
    </w:p>
    <w:p w14:paraId="00698B65"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 xml:space="preserve">4. Try a short round of Chinese </w:t>
      </w:r>
      <w:proofErr w:type="spellStart"/>
      <w:r w:rsidRPr="00FD2DD1">
        <w:rPr>
          <w:rFonts w:asciiTheme="minorHAnsi" w:hAnsiTheme="minorHAnsi" w:cs="Times New Roman"/>
          <w:lang w:eastAsia="en-US"/>
        </w:rPr>
        <w:t>Jumprope</w:t>
      </w:r>
      <w:proofErr w:type="spellEnd"/>
      <w:r w:rsidRPr="00FD2DD1">
        <w:rPr>
          <w:rFonts w:asciiTheme="minorHAnsi" w:hAnsiTheme="minorHAnsi" w:cs="Times New Roman"/>
          <w:lang w:eastAsia="en-US"/>
        </w:rPr>
        <w:t>. Everyone should try the round of “inside, outside, side, side, on, in out”! (Sign the logbook)</w:t>
      </w:r>
    </w:p>
    <w:p w14:paraId="6C156054"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5. Try a short game of Blind Man's Bluff. (Sign the logbook.)</w:t>
      </w:r>
    </w:p>
    <w:p w14:paraId="0B1D7107"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6. Button, Button, Who’s Got the Button</w:t>
      </w:r>
      <w:proofErr w:type="gramStart"/>
      <w:r w:rsidRPr="00FD2DD1">
        <w:rPr>
          <w:rFonts w:asciiTheme="minorHAnsi" w:hAnsiTheme="minorHAnsi" w:cs="Times New Roman"/>
          <w:lang w:eastAsia="en-US"/>
        </w:rPr>
        <w:t>?:</w:t>
      </w:r>
      <w:proofErr w:type="gramEnd"/>
      <w:r w:rsidRPr="00FD2DD1">
        <w:rPr>
          <w:rFonts w:asciiTheme="minorHAnsi" w:hAnsiTheme="minorHAnsi" w:cs="Times New Roman"/>
          <w:lang w:eastAsia="en-US"/>
        </w:rPr>
        <w:t xml:space="preserve"> Played inside or outside, the group sits or stands in a circle and holds their hands together in front of them. One person takes the button and goes around the circle, pretending to put the button in someone else’s hands. They actually deposit the button in one person’s hands, but then continue the rest of the way around the circle, pretending to put it in everyone else’s hands. Then going around the circle, each player tries to guess who has the button now. Before each person’s guess, the group asks together, “Button, button, who’s got the button?” Then the player can state their guess. Once the player with the button is finally guessed, that person distributes the button during the next round. Because a button is used in this game, be sure that all the kids playing are old enough so as to not choke on the button. In another version of this game (and the one that I am more familiar with), one child stands in the middle of the circle, and the button gets passed around the backs of the rest of the group. Those without the button pretend to pass it. When the passing stops, the player in the middle has to guess as to who actually has the button.</w:t>
      </w:r>
    </w:p>
    <w:p w14:paraId="0385DACF"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 xml:space="preserve">7. Play Tomato. Everyone sits in a circle. One person who is it stands in the center of the circle. This Person is called " It". Each person asks the person who is "it" an appropriate question. The only answer to every question has to be answered as " Tomato ". </w:t>
      </w:r>
    </w:p>
    <w:p w14:paraId="4127F2B1" w14:textId="77777777" w:rsidR="00FD2DD1" w:rsidRPr="00FD2DD1" w:rsidRDefault="00FD2DD1" w:rsidP="00FD2DD1">
      <w:pPr>
        <w:spacing w:before="100" w:beforeAutospacing="1"/>
        <w:ind w:firstLine="720"/>
        <w:rPr>
          <w:rFonts w:asciiTheme="minorHAnsi" w:hAnsiTheme="minorHAnsi" w:cs="Times New Roman"/>
          <w:lang w:eastAsia="en-US"/>
        </w:rPr>
      </w:pPr>
      <w:r w:rsidRPr="00FD2DD1">
        <w:rPr>
          <w:rFonts w:asciiTheme="minorHAnsi" w:hAnsiTheme="minorHAnsi" w:cs="Times New Roman"/>
          <w:lang w:eastAsia="en-US"/>
        </w:rPr>
        <w:t xml:space="preserve">The first person to make the center person </w:t>
      </w:r>
      <w:proofErr w:type="gramStart"/>
      <w:r w:rsidRPr="00FD2DD1">
        <w:rPr>
          <w:rFonts w:asciiTheme="minorHAnsi" w:hAnsiTheme="minorHAnsi" w:cs="Times New Roman"/>
          <w:lang w:eastAsia="en-US"/>
        </w:rPr>
        <w:t>( It</w:t>
      </w:r>
      <w:proofErr w:type="gramEnd"/>
      <w:r w:rsidRPr="00FD2DD1">
        <w:rPr>
          <w:rFonts w:asciiTheme="minorHAnsi" w:hAnsiTheme="minorHAnsi" w:cs="Times New Roman"/>
          <w:lang w:eastAsia="en-US"/>
        </w:rPr>
        <w:t xml:space="preserve"> ) laugh wins a try in the middle.</w:t>
      </w:r>
      <w:r>
        <w:rPr>
          <w:rFonts w:asciiTheme="minorHAnsi" w:hAnsiTheme="minorHAnsi" w:cs="Times New Roman"/>
          <w:lang w:eastAsia="en-US"/>
        </w:rPr>
        <w:t xml:space="preserve">  </w:t>
      </w:r>
      <w:r w:rsidRPr="00FD2DD1">
        <w:rPr>
          <w:rFonts w:asciiTheme="minorHAnsi" w:hAnsiTheme="minorHAnsi" w:cs="Times New Roman"/>
          <w:lang w:eastAsia="en-US"/>
        </w:rPr>
        <w:t xml:space="preserve">Ex: What color is your hair? Tomato. What do you brush your teeth with? </w:t>
      </w:r>
      <w:proofErr w:type="gramStart"/>
      <w:r w:rsidRPr="00FD2DD1">
        <w:rPr>
          <w:rFonts w:asciiTheme="minorHAnsi" w:hAnsiTheme="minorHAnsi" w:cs="Times New Roman"/>
          <w:lang w:eastAsia="en-US"/>
        </w:rPr>
        <w:t>Tomato .</w:t>
      </w:r>
      <w:proofErr w:type="gramEnd"/>
      <w:r w:rsidR="00725D9D">
        <w:rPr>
          <w:rFonts w:asciiTheme="minorHAnsi" w:hAnsiTheme="minorHAnsi" w:cs="Times New Roman"/>
          <w:lang w:eastAsia="en-US"/>
        </w:rPr>
        <w:t xml:space="preserve"> </w:t>
      </w:r>
      <w:bookmarkStart w:id="0" w:name="_GoBack"/>
      <w:bookmarkEnd w:id="0"/>
      <w:r w:rsidRPr="00FD2DD1">
        <w:rPr>
          <w:rFonts w:asciiTheme="minorHAnsi" w:hAnsiTheme="minorHAnsi" w:cs="Times New Roman"/>
          <w:lang w:eastAsia="en-US"/>
        </w:rPr>
        <w:t>(Sign the logbook)</w:t>
      </w:r>
    </w:p>
    <w:p w14:paraId="349652AF"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8. Follow these coordinates to find the treasure you are seeking. (Sign the logbook)</w:t>
      </w:r>
    </w:p>
    <w:p w14:paraId="05EECA03"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9. CONGRATULATIONS! You have found the treasure for this geocaching hunt. I hope you have enjoyed the adventure!</w:t>
      </w:r>
    </w:p>
    <w:p w14:paraId="34C87EAD" w14:textId="77777777" w:rsidR="00FD2DD1" w:rsidRDefault="00FD2DD1" w:rsidP="00FD2DD1">
      <w:pPr>
        <w:spacing w:before="100" w:beforeAutospacing="1"/>
        <w:rPr>
          <w:rFonts w:asciiTheme="minorHAnsi" w:hAnsiTheme="minorHAnsi" w:cs="Times New Roman"/>
          <w:lang w:eastAsia="en-US"/>
        </w:rPr>
      </w:pPr>
    </w:p>
    <w:p w14:paraId="0AB0856C"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lastRenderedPageBreak/>
        <w:t>Dear 4th Grade,</w:t>
      </w:r>
    </w:p>
    <w:p w14:paraId="30FB3A28" w14:textId="77777777" w:rsidR="00FD2DD1" w:rsidRPr="00FD2DD1" w:rsidRDefault="00FD2DD1" w:rsidP="00FD2DD1">
      <w:pPr>
        <w:spacing w:before="100" w:beforeAutospacing="1"/>
        <w:rPr>
          <w:rFonts w:asciiTheme="minorHAnsi" w:hAnsiTheme="minorHAnsi" w:cs="Times New Roman"/>
          <w:lang w:eastAsia="en-US"/>
        </w:rPr>
      </w:pPr>
    </w:p>
    <w:p w14:paraId="30F2D3AB"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 xml:space="preserve">This </w:t>
      </w:r>
      <w:proofErr w:type="spellStart"/>
      <w:r w:rsidRPr="00FD2DD1">
        <w:rPr>
          <w:rFonts w:asciiTheme="minorHAnsi" w:hAnsiTheme="minorHAnsi" w:cs="Times New Roman"/>
          <w:lang w:eastAsia="en-US"/>
        </w:rPr>
        <w:t>geocach</w:t>
      </w:r>
      <w:proofErr w:type="spellEnd"/>
      <w:r w:rsidRPr="00FD2DD1">
        <w:rPr>
          <w:rFonts w:asciiTheme="minorHAnsi" w:hAnsiTheme="minorHAnsi" w:cs="Times New Roman"/>
          <w:lang w:eastAsia="en-US"/>
        </w:rPr>
        <w:t xml:space="preserve"> hunt has been set up to be a treasure hunt. The children will need to be divided into 7 groups. The groups will find the same caches, but in different orders. Please assign a color to each group.</w:t>
      </w:r>
    </w:p>
    <w:p w14:paraId="6EAF175E" w14:textId="77777777" w:rsidR="00FD2DD1" w:rsidRPr="00FD2DD1" w:rsidRDefault="00FD2DD1" w:rsidP="00FD2DD1">
      <w:pPr>
        <w:spacing w:before="100" w:beforeAutospacing="1"/>
        <w:rPr>
          <w:rFonts w:asciiTheme="minorHAnsi" w:hAnsiTheme="minorHAnsi" w:cs="Times New Roman"/>
          <w:lang w:eastAsia="en-US"/>
        </w:rPr>
      </w:pPr>
    </w:p>
    <w:p w14:paraId="4E205F98"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Red</w:t>
      </w:r>
    </w:p>
    <w:p w14:paraId="4B001A2B"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Green</w:t>
      </w:r>
    </w:p>
    <w:p w14:paraId="5DF8B631"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Yellow</w:t>
      </w:r>
    </w:p>
    <w:p w14:paraId="29725616"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Blue</w:t>
      </w:r>
    </w:p>
    <w:p w14:paraId="225D4D21"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Orange</w:t>
      </w:r>
    </w:p>
    <w:p w14:paraId="7064BB3C"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White</w:t>
      </w:r>
    </w:p>
    <w:p w14:paraId="636FDB3D"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 xml:space="preserve">Purple </w:t>
      </w:r>
    </w:p>
    <w:p w14:paraId="553AA979" w14:textId="77777777" w:rsidR="00FD2DD1" w:rsidRPr="00FD2DD1" w:rsidRDefault="00FD2DD1" w:rsidP="00FD2DD1">
      <w:pPr>
        <w:spacing w:before="100" w:beforeAutospacing="1"/>
        <w:rPr>
          <w:rFonts w:asciiTheme="minorHAnsi" w:hAnsiTheme="minorHAnsi" w:cs="Times New Roman"/>
          <w:lang w:eastAsia="en-US"/>
        </w:rPr>
      </w:pPr>
    </w:p>
    <w:p w14:paraId="46845987"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lang w:eastAsia="en-US"/>
        </w:rPr>
        <w:t xml:space="preserve">Ask the children only to pull out the colored paper for their group. The colored paper will have the next coordinates for them to follow. Inside the cache box, they will also find an activity and logbook. Once they have completed the activity, signed the logbook, and typed in the next coordinates, place everything back into the box. The items inside the box are also in </w:t>
      </w:r>
      <w:proofErr w:type="spellStart"/>
      <w:r w:rsidRPr="00FD2DD1">
        <w:rPr>
          <w:rFonts w:asciiTheme="minorHAnsi" w:hAnsiTheme="minorHAnsi" w:cs="Times New Roman"/>
          <w:lang w:eastAsia="en-US"/>
        </w:rPr>
        <w:t>ziplock</w:t>
      </w:r>
      <w:proofErr w:type="spellEnd"/>
      <w:r w:rsidRPr="00FD2DD1">
        <w:rPr>
          <w:rFonts w:asciiTheme="minorHAnsi" w:hAnsiTheme="minorHAnsi" w:cs="Times New Roman"/>
          <w:lang w:eastAsia="en-US"/>
        </w:rPr>
        <w:t xml:space="preserve"> </w:t>
      </w:r>
      <w:proofErr w:type="gramStart"/>
      <w:r w:rsidRPr="00FD2DD1">
        <w:rPr>
          <w:rFonts w:asciiTheme="minorHAnsi" w:hAnsiTheme="minorHAnsi" w:cs="Times New Roman"/>
          <w:lang w:eastAsia="en-US"/>
        </w:rPr>
        <w:t>baggies</w:t>
      </w:r>
      <w:proofErr w:type="gramEnd"/>
      <w:r w:rsidRPr="00FD2DD1">
        <w:rPr>
          <w:rFonts w:asciiTheme="minorHAnsi" w:hAnsiTheme="minorHAnsi" w:cs="Times New Roman"/>
          <w:lang w:eastAsia="en-US"/>
        </w:rPr>
        <w:t xml:space="preserve"> to keep the items safe from the weather. Please have groups reseal the </w:t>
      </w:r>
      <w:proofErr w:type="gramStart"/>
      <w:r w:rsidRPr="00FD2DD1">
        <w:rPr>
          <w:rFonts w:asciiTheme="minorHAnsi" w:hAnsiTheme="minorHAnsi" w:cs="Times New Roman"/>
          <w:lang w:eastAsia="en-US"/>
        </w:rPr>
        <w:t>baggies</w:t>
      </w:r>
      <w:proofErr w:type="gramEnd"/>
      <w:r w:rsidRPr="00FD2DD1">
        <w:rPr>
          <w:rFonts w:asciiTheme="minorHAnsi" w:hAnsiTheme="minorHAnsi" w:cs="Times New Roman"/>
          <w:lang w:eastAsia="en-US"/>
        </w:rPr>
        <w:t>. When you are ready to participate in the hunt, you will need to get the final box from me, or the last teacher to use this activity. Fill the box with whatever you would like to give out to your class and stash it in the room where it will not be seen until you are ready for the children to find it. Happy Hunting!</w:t>
      </w:r>
    </w:p>
    <w:p w14:paraId="5E6B7053" w14:textId="77777777" w:rsidR="00FD2DD1" w:rsidRPr="00FD2DD1" w:rsidRDefault="00FD2DD1" w:rsidP="00FD2DD1">
      <w:pPr>
        <w:spacing w:before="100" w:beforeAutospacing="1"/>
        <w:rPr>
          <w:rFonts w:asciiTheme="minorHAnsi" w:hAnsiTheme="minorHAnsi" w:cs="Times New Roman"/>
          <w:lang w:eastAsia="en-US"/>
        </w:rPr>
      </w:pPr>
    </w:p>
    <w:p w14:paraId="5AC109A6" w14:textId="77777777" w:rsidR="00FD2DD1" w:rsidRPr="00FD2DD1" w:rsidRDefault="00FD2DD1" w:rsidP="00FD2DD1">
      <w:pPr>
        <w:spacing w:before="100" w:beforeAutospacing="1"/>
        <w:rPr>
          <w:rFonts w:asciiTheme="minorHAnsi" w:hAnsiTheme="minorHAnsi" w:cs="Times New Roman"/>
          <w:lang w:eastAsia="en-US"/>
        </w:rPr>
      </w:pPr>
    </w:p>
    <w:p w14:paraId="3A9C1BEB" w14:textId="77777777" w:rsidR="00FD2DD1" w:rsidRPr="00FD2DD1" w:rsidRDefault="00FD2DD1" w:rsidP="00FD2DD1">
      <w:pPr>
        <w:spacing w:before="100" w:beforeAutospacing="1"/>
        <w:rPr>
          <w:rFonts w:asciiTheme="minorHAnsi" w:hAnsiTheme="minorHAnsi" w:cs="Times New Roman"/>
          <w:lang w:eastAsia="en-US"/>
        </w:rPr>
      </w:pPr>
    </w:p>
    <w:p w14:paraId="11E7CE75" w14:textId="77777777" w:rsidR="00FD2DD1" w:rsidRPr="00FD2DD1" w:rsidRDefault="00FD2DD1" w:rsidP="00FD2DD1">
      <w:pPr>
        <w:spacing w:before="100" w:beforeAutospacing="1"/>
        <w:rPr>
          <w:rFonts w:asciiTheme="minorHAnsi" w:hAnsiTheme="minorHAnsi" w:cs="Times New Roman"/>
          <w:lang w:eastAsia="en-US"/>
        </w:rPr>
      </w:pPr>
    </w:p>
    <w:p w14:paraId="04E807F1" w14:textId="77777777" w:rsidR="00FD2DD1" w:rsidRPr="00FD2DD1" w:rsidRDefault="00FD2DD1" w:rsidP="00FD2DD1">
      <w:pPr>
        <w:spacing w:before="100" w:beforeAutospacing="1"/>
        <w:rPr>
          <w:rFonts w:asciiTheme="minorHAnsi" w:hAnsiTheme="minorHAnsi" w:cs="Times New Roman"/>
          <w:lang w:eastAsia="en-US"/>
        </w:rPr>
      </w:pPr>
    </w:p>
    <w:p w14:paraId="54856D2F" w14:textId="77777777" w:rsidR="00FD2DD1" w:rsidRDefault="00FD2DD1" w:rsidP="00FD2DD1">
      <w:pPr>
        <w:rPr>
          <w:rFonts w:asciiTheme="minorHAnsi" w:hAnsiTheme="minorHAnsi" w:cs="Times New Roman"/>
          <w:lang w:eastAsia="en-US"/>
        </w:rPr>
      </w:pPr>
    </w:p>
    <w:p w14:paraId="1DBA8C9A" w14:textId="77777777" w:rsidR="00FD2DD1" w:rsidRPr="00FD2DD1" w:rsidRDefault="00FD2DD1" w:rsidP="00FD2DD1">
      <w:pPr>
        <w:jc w:val="center"/>
        <w:rPr>
          <w:rFonts w:asciiTheme="minorHAnsi" w:hAnsiTheme="minorHAnsi" w:cs="Times New Roman"/>
          <w:b/>
          <w:u w:val="single"/>
          <w:lang w:eastAsia="en-US"/>
        </w:rPr>
      </w:pPr>
      <w:r w:rsidRPr="00FD2DD1">
        <w:rPr>
          <w:rFonts w:asciiTheme="minorHAnsi" w:hAnsiTheme="minorHAnsi" w:cs="Times New Roman"/>
          <w:b/>
          <w:u w:val="single"/>
          <w:lang w:eastAsia="en-US"/>
        </w:rPr>
        <w:t>Geocache Vocabulary</w:t>
      </w:r>
    </w:p>
    <w:p w14:paraId="18B0B256" w14:textId="77777777" w:rsidR="00FD2DD1" w:rsidRPr="00FD2DD1" w:rsidRDefault="00FD2DD1" w:rsidP="00FD2DD1">
      <w:pPr>
        <w:spacing w:before="100" w:beforeAutospacing="1"/>
        <w:jc w:val="center"/>
        <w:rPr>
          <w:rFonts w:asciiTheme="minorHAnsi" w:hAnsiTheme="minorHAnsi" w:cs="Times New Roman"/>
          <w:lang w:eastAsia="en-US"/>
        </w:rPr>
      </w:pPr>
      <w:r w:rsidRPr="00FD2DD1">
        <w:rPr>
          <w:rFonts w:asciiTheme="minorHAnsi" w:hAnsiTheme="minorHAnsi" w:cs="Times New Roman"/>
          <w:lang w:eastAsia="en-US"/>
        </w:rPr>
        <w:t>(Basic Terminology)</w:t>
      </w:r>
    </w:p>
    <w:p w14:paraId="4DB63E2B" w14:textId="77777777" w:rsidR="00FD2DD1" w:rsidRPr="00FD2DD1" w:rsidRDefault="00FD2DD1" w:rsidP="00FD2DD1">
      <w:pPr>
        <w:spacing w:before="100" w:beforeAutospacing="1"/>
        <w:jc w:val="center"/>
        <w:rPr>
          <w:rFonts w:asciiTheme="minorHAnsi" w:hAnsiTheme="minorHAnsi" w:cs="Times New Roman"/>
          <w:lang w:eastAsia="en-US"/>
        </w:rPr>
      </w:pPr>
      <w:r w:rsidRPr="00FD2DD1">
        <w:rPr>
          <w:rFonts w:asciiTheme="minorHAnsi" w:hAnsiTheme="minorHAnsi" w:cs="Times New Roman"/>
          <w:lang w:eastAsia="en-US"/>
        </w:rPr>
        <w:t>https://www.geocaching.com/about/glossary.aspx#geocache</w:t>
      </w:r>
    </w:p>
    <w:p w14:paraId="637BE8E9" w14:textId="77777777" w:rsidR="00FD2DD1" w:rsidRPr="00FD2DD1" w:rsidRDefault="00FD2DD1" w:rsidP="00FD2DD1">
      <w:pPr>
        <w:spacing w:before="100" w:beforeAutospacing="1"/>
        <w:rPr>
          <w:rFonts w:asciiTheme="minorHAnsi" w:hAnsiTheme="minorHAnsi" w:cs="Times New Roman"/>
          <w:lang w:eastAsia="en-US"/>
        </w:rPr>
      </w:pPr>
      <w:proofErr w:type="gramStart"/>
      <w:r w:rsidRPr="00FD2DD1">
        <w:rPr>
          <w:rFonts w:asciiTheme="minorHAnsi" w:hAnsiTheme="minorHAnsi" w:cs="Times New Roman"/>
          <w:b/>
          <w:lang w:eastAsia="en-US"/>
        </w:rPr>
        <w:t>cache</w:t>
      </w:r>
      <w:proofErr w:type="gramEnd"/>
      <w:r w:rsidRPr="00FD2DD1">
        <w:rPr>
          <w:rFonts w:asciiTheme="minorHAnsi" w:hAnsiTheme="minorHAnsi" w:cs="Times New Roman"/>
          <w:lang w:eastAsia="en-US"/>
        </w:rPr>
        <w:t xml:space="preserve"> – A shortened version of the word geocache</w:t>
      </w:r>
    </w:p>
    <w:p w14:paraId="23A32510" w14:textId="77777777" w:rsidR="00FD2DD1" w:rsidRPr="00FD2DD1" w:rsidRDefault="00FD2DD1" w:rsidP="00FD2DD1">
      <w:pPr>
        <w:spacing w:before="100" w:beforeAutospacing="1"/>
        <w:rPr>
          <w:rFonts w:asciiTheme="minorHAnsi" w:hAnsiTheme="minorHAnsi" w:cs="Times New Roman"/>
          <w:lang w:eastAsia="en-US"/>
        </w:rPr>
      </w:pPr>
      <w:proofErr w:type="gramStart"/>
      <w:r w:rsidRPr="00FD2DD1">
        <w:rPr>
          <w:rFonts w:asciiTheme="minorHAnsi" w:hAnsiTheme="minorHAnsi" w:cs="Times New Roman"/>
          <w:b/>
          <w:lang w:eastAsia="en-US"/>
        </w:rPr>
        <w:t>geocache</w:t>
      </w:r>
      <w:proofErr w:type="gramEnd"/>
      <w:r w:rsidRPr="00FD2DD1">
        <w:rPr>
          <w:rFonts w:asciiTheme="minorHAnsi" w:hAnsiTheme="minorHAnsi" w:cs="Times New Roman"/>
          <w:lang w:eastAsia="en-US"/>
        </w:rPr>
        <w:t xml:space="preserve"> - A hidden container that includes, at minimum, a logbook for </w:t>
      </w:r>
      <w:proofErr w:type="spellStart"/>
      <w:r w:rsidRPr="00FD2DD1">
        <w:rPr>
          <w:rFonts w:asciiTheme="minorHAnsi" w:hAnsiTheme="minorHAnsi" w:cs="Times New Roman"/>
          <w:lang w:eastAsia="en-US"/>
        </w:rPr>
        <w:t>geocachers</w:t>
      </w:r>
      <w:proofErr w:type="spellEnd"/>
      <w:r w:rsidRPr="00FD2DD1">
        <w:rPr>
          <w:rFonts w:asciiTheme="minorHAnsi" w:hAnsiTheme="minorHAnsi" w:cs="Times New Roman"/>
          <w:lang w:eastAsia="en-US"/>
        </w:rPr>
        <w:t xml:space="preserve"> to sign.</w:t>
      </w:r>
    </w:p>
    <w:p w14:paraId="44D1984D"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b/>
          <w:lang w:eastAsia="en-US"/>
        </w:rPr>
        <w:t>GPS</w:t>
      </w:r>
      <w:r w:rsidRPr="00FD2DD1">
        <w:rPr>
          <w:rFonts w:asciiTheme="minorHAnsi" w:hAnsiTheme="minorHAnsi" w:cs="Times New Roman"/>
          <w:lang w:eastAsia="en-US"/>
        </w:rPr>
        <w:t xml:space="preserve"> - GPS stands for Global Positioning System. It is a system of satellites that work with a GPS receiver to determine your location on the planet.</w:t>
      </w:r>
    </w:p>
    <w:p w14:paraId="37CC925F" w14:textId="77777777" w:rsidR="00FD2DD1" w:rsidRPr="00FD2DD1" w:rsidRDefault="00FD2DD1" w:rsidP="00FD2DD1">
      <w:pPr>
        <w:spacing w:before="100" w:beforeAutospacing="1"/>
        <w:rPr>
          <w:rFonts w:asciiTheme="minorHAnsi" w:hAnsiTheme="minorHAnsi" w:cs="Times New Roman"/>
          <w:lang w:eastAsia="en-US"/>
        </w:rPr>
      </w:pPr>
      <w:proofErr w:type="gramStart"/>
      <w:r w:rsidRPr="00FD2DD1">
        <w:rPr>
          <w:rFonts w:asciiTheme="minorHAnsi" w:hAnsiTheme="minorHAnsi" w:cs="Times New Roman"/>
          <w:b/>
          <w:lang w:eastAsia="en-US"/>
        </w:rPr>
        <w:t>latitude</w:t>
      </w:r>
      <w:proofErr w:type="gramEnd"/>
      <w:r w:rsidRPr="00FD2DD1">
        <w:rPr>
          <w:rFonts w:asciiTheme="minorHAnsi" w:hAnsiTheme="minorHAnsi" w:cs="Times New Roman"/>
          <w:b/>
          <w:lang w:eastAsia="en-US"/>
        </w:rPr>
        <w:t xml:space="preserve"> lines</w:t>
      </w:r>
      <w:r w:rsidRPr="00FD2DD1">
        <w:rPr>
          <w:rFonts w:asciiTheme="minorHAnsi" w:hAnsiTheme="minorHAnsi" w:cs="Times New Roman"/>
          <w:lang w:eastAsia="en-US"/>
        </w:rPr>
        <w:t xml:space="preserve"> - Latitude and longitude create a waypoint. Latitude is the angular distance north or south from the earth's equator measured through 90 degrees. Think of latitude as rungs on a ladder.</w:t>
      </w:r>
    </w:p>
    <w:p w14:paraId="3E181C88" w14:textId="77777777" w:rsidR="00FD2DD1" w:rsidRPr="00FD2DD1" w:rsidRDefault="00FD2DD1" w:rsidP="00FD2DD1">
      <w:pPr>
        <w:spacing w:before="100" w:beforeAutospacing="1"/>
        <w:rPr>
          <w:rFonts w:asciiTheme="minorHAnsi" w:hAnsiTheme="minorHAnsi" w:cs="Times New Roman"/>
          <w:lang w:eastAsia="en-US"/>
        </w:rPr>
      </w:pPr>
      <w:proofErr w:type="gramStart"/>
      <w:r w:rsidRPr="00FD2DD1">
        <w:rPr>
          <w:rFonts w:asciiTheme="minorHAnsi" w:hAnsiTheme="minorHAnsi" w:cs="Times New Roman"/>
          <w:b/>
          <w:lang w:eastAsia="en-US"/>
        </w:rPr>
        <w:t>longitude</w:t>
      </w:r>
      <w:proofErr w:type="gramEnd"/>
      <w:r w:rsidRPr="00FD2DD1">
        <w:rPr>
          <w:rFonts w:asciiTheme="minorHAnsi" w:hAnsiTheme="minorHAnsi" w:cs="Times New Roman"/>
          <w:b/>
          <w:lang w:eastAsia="en-US"/>
        </w:rPr>
        <w:t xml:space="preserve"> lines</w:t>
      </w:r>
      <w:r w:rsidRPr="00FD2DD1">
        <w:rPr>
          <w:rFonts w:asciiTheme="minorHAnsi" w:hAnsiTheme="minorHAnsi" w:cs="Times New Roman"/>
          <w:lang w:eastAsia="en-US"/>
        </w:rPr>
        <w:t xml:space="preserve"> - Latitude and longitude create a waypoint. Longitude is the angular distance measured on a great circle of reference from the intersection of the adopted zero </w:t>
      </w:r>
      <w:proofErr w:type="gramStart"/>
      <w:r w:rsidRPr="00FD2DD1">
        <w:rPr>
          <w:rFonts w:asciiTheme="minorHAnsi" w:hAnsiTheme="minorHAnsi" w:cs="Times New Roman"/>
          <w:lang w:eastAsia="en-US"/>
        </w:rPr>
        <w:t>meridian</w:t>
      </w:r>
      <w:proofErr w:type="gramEnd"/>
      <w:r w:rsidRPr="00FD2DD1">
        <w:rPr>
          <w:rFonts w:asciiTheme="minorHAnsi" w:hAnsiTheme="minorHAnsi" w:cs="Times New Roman"/>
          <w:lang w:eastAsia="en-US"/>
        </w:rPr>
        <w:t xml:space="preserve"> with this reference circle to the similar intersection of the meridian passing through the object. Think of the long lines running north and south.</w:t>
      </w:r>
    </w:p>
    <w:p w14:paraId="3E0B54F7"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b/>
          <w:lang w:eastAsia="en-US"/>
        </w:rPr>
        <w:t>Multi-Cache (offset Cache)</w:t>
      </w:r>
      <w:r w:rsidRPr="00FD2DD1">
        <w:rPr>
          <w:rFonts w:asciiTheme="minorHAnsi" w:hAnsiTheme="minorHAnsi" w:cs="Times New Roman"/>
          <w:lang w:eastAsia="en-US"/>
        </w:rPr>
        <w:t xml:space="preserve"> - A Multi-Cache ("multiple") involves two or more locations. The final location is a physical container. There are many variations, but most Multi-Caches have a hint to find the second cache, and the second cache has a hint to the third, and so on.</w:t>
      </w:r>
    </w:p>
    <w:p w14:paraId="53C74D1D" w14:textId="77777777" w:rsidR="00FD2DD1" w:rsidRPr="00FD2DD1" w:rsidRDefault="00FD2DD1" w:rsidP="00FD2DD1">
      <w:pPr>
        <w:spacing w:before="100" w:beforeAutospacing="1"/>
        <w:rPr>
          <w:rFonts w:asciiTheme="minorHAnsi" w:hAnsiTheme="minorHAnsi" w:cs="Times New Roman"/>
          <w:lang w:eastAsia="en-US"/>
        </w:rPr>
      </w:pPr>
      <w:r w:rsidRPr="00FD2DD1">
        <w:rPr>
          <w:rFonts w:asciiTheme="minorHAnsi" w:hAnsiTheme="minorHAnsi" w:cs="Times New Roman"/>
          <w:b/>
          <w:lang w:eastAsia="en-US"/>
        </w:rPr>
        <w:t>Waypoint</w:t>
      </w:r>
      <w:r w:rsidRPr="00FD2DD1">
        <w:rPr>
          <w:rFonts w:asciiTheme="minorHAnsi" w:hAnsiTheme="minorHAnsi" w:cs="Times New Roman"/>
          <w:lang w:eastAsia="en-US"/>
        </w:rPr>
        <w:t xml:space="preserve"> - A waypoint is a reference point for a physical location on Earth. Waypoints are defined by a set of coordinates that typically include longitude, latitude and sometimes altitude.</w:t>
      </w:r>
    </w:p>
    <w:p w14:paraId="1FE63305" w14:textId="77777777" w:rsidR="005D0D0C" w:rsidRPr="00FD2DD1" w:rsidRDefault="005D0D0C" w:rsidP="00FD2DD1">
      <w:pPr>
        <w:spacing w:before="100" w:beforeAutospacing="1"/>
        <w:rPr>
          <w:rFonts w:asciiTheme="minorHAnsi" w:hAnsiTheme="minorHAnsi" w:cs="Times New Roman"/>
          <w:lang w:eastAsia="en-US"/>
        </w:rPr>
      </w:pPr>
    </w:p>
    <w:sectPr w:rsidR="005D0D0C" w:rsidRPr="00FD2DD1" w:rsidSect="00FD2DD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510515" w14:textId="77777777" w:rsidR="00725D9D" w:rsidRDefault="00725D9D" w:rsidP="00FD2DD1">
      <w:r>
        <w:separator/>
      </w:r>
    </w:p>
  </w:endnote>
  <w:endnote w:type="continuationSeparator" w:id="0">
    <w:p w14:paraId="7E0BE2D7" w14:textId="77777777" w:rsidR="00725D9D" w:rsidRDefault="00725D9D" w:rsidP="00FD2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A00002EF" w:usb1="4000004B" w:usb2="00000000" w:usb3="00000000" w:csb0="0000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40065B" w14:textId="77777777" w:rsidR="00725D9D" w:rsidRDefault="00725D9D" w:rsidP="00FD2DD1">
      <w:r>
        <w:separator/>
      </w:r>
    </w:p>
  </w:footnote>
  <w:footnote w:type="continuationSeparator" w:id="0">
    <w:p w14:paraId="58170928" w14:textId="77777777" w:rsidR="00725D9D" w:rsidRDefault="00725D9D" w:rsidP="00FD2DD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431625"/>
    <w:multiLevelType w:val="multilevel"/>
    <w:tmpl w:val="606A493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6FAD00AE"/>
    <w:multiLevelType w:val="multilevel"/>
    <w:tmpl w:val="77A68548"/>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DD1"/>
    <w:rsid w:val="00105845"/>
    <w:rsid w:val="00195B81"/>
    <w:rsid w:val="0019769E"/>
    <w:rsid w:val="001B0469"/>
    <w:rsid w:val="001E7203"/>
    <w:rsid w:val="003F3B73"/>
    <w:rsid w:val="004B4155"/>
    <w:rsid w:val="00522E8E"/>
    <w:rsid w:val="005D0D0C"/>
    <w:rsid w:val="00666025"/>
    <w:rsid w:val="00694B5C"/>
    <w:rsid w:val="006D1453"/>
    <w:rsid w:val="00725D9D"/>
    <w:rsid w:val="007E3008"/>
    <w:rsid w:val="008636A5"/>
    <w:rsid w:val="00882E01"/>
    <w:rsid w:val="009515C0"/>
    <w:rsid w:val="00971431"/>
    <w:rsid w:val="009E1BCE"/>
    <w:rsid w:val="009F2098"/>
    <w:rsid w:val="00A03277"/>
    <w:rsid w:val="00BA78CE"/>
    <w:rsid w:val="00C204B1"/>
    <w:rsid w:val="00C43137"/>
    <w:rsid w:val="00C61B80"/>
    <w:rsid w:val="00DB00D2"/>
    <w:rsid w:val="00DB3265"/>
    <w:rsid w:val="00E828D7"/>
    <w:rsid w:val="00ED53CA"/>
    <w:rsid w:val="00FD2DD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AEE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D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2DD1"/>
    <w:pPr>
      <w:spacing w:before="100" w:beforeAutospacing="1" w:after="115"/>
    </w:pPr>
    <w:rPr>
      <w:rFonts w:ascii="Times" w:hAnsi="Times" w:cs="Times New Roman"/>
      <w:sz w:val="20"/>
      <w:szCs w:val="20"/>
      <w:lang w:eastAsia="en-US"/>
    </w:rPr>
  </w:style>
  <w:style w:type="character" w:styleId="Strong">
    <w:name w:val="Strong"/>
    <w:basedOn w:val="DefaultParagraphFont"/>
    <w:uiPriority w:val="22"/>
    <w:qFormat/>
    <w:rsid w:val="00FD2DD1"/>
    <w:rPr>
      <w:b/>
      <w:bCs/>
    </w:rPr>
  </w:style>
  <w:style w:type="character" w:styleId="Hyperlink">
    <w:name w:val="Hyperlink"/>
    <w:basedOn w:val="DefaultParagraphFont"/>
    <w:uiPriority w:val="99"/>
    <w:semiHidden/>
    <w:unhideWhenUsed/>
    <w:rsid w:val="00FD2DD1"/>
    <w:rPr>
      <w:color w:val="0000FF"/>
      <w:u w:val="single"/>
    </w:rPr>
  </w:style>
  <w:style w:type="paragraph" w:styleId="Header">
    <w:name w:val="header"/>
    <w:basedOn w:val="Normal"/>
    <w:link w:val="HeaderChar"/>
    <w:uiPriority w:val="99"/>
    <w:unhideWhenUsed/>
    <w:rsid w:val="00FD2DD1"/>
    <w:pPr>
      <w:tabs>
        <w:tab w:val="center" w:pos="4320"/>
        <w:tab w:val="right" w:pos="8640"/>
      </w:tabs>
    </w:pPr>
  </w:style>
  <w:style w:type="character" w:customStyle="1" w:styleId="HeaderChar">
    <w:name w:val="Header Char"/>
    <w:basedOn w:val="DefaultParagraphFont"/>
    <w:link w:val="Header"/>
    <w:uiPriority w:val="99"/>
    <w:rsid w:val="00FD2DD1"/>
  </w:style>
  <w:style w:type="paragraph" w:styleId="Footer">
    <w:name w:val="footer"/>
    <w:basedOn w:val="Normal"/>
    <w:link w:val="FooterChar"/>
    <w:uiPriority w:val="99"/>
    <w:unhideWhenUsed/>
    <w:rsid w:val="00FD2DD1"/>
    <w:pPr>
      <w:tabs>
        <w:tab w:val="center" w:pos="4320"/>
        <w:tab w:val="right" w:pos="8640"/>
      </w:tabs>
    </w:pPr>
  </w:style>
  <w:style w:type="character" w:customStyle="1" w:styleId="FooterChar">
    <w:name w:val="Footer Char"/>
    <w:basedOn w:val="DefaultParagraphFont"/>
    <w:link w:val="Footer"/>
    <w:uiPriority w:val="99"/>
    <w:rsid w:val="00FD2DD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D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2DD1"/>
    <w:pPr>
      <w:spacing w:before="100" w:beforeAutospacing="1" w:after="115"/>
    </w:pPr>
    <w:rPr>
      <w:rFonts w:ascii="Times" w:hAnsi="Times" w:cs="Times New Roman"/>
      <w:sz w:val="20"/>
      <w:szCs w:val="20"/>
      <w:lang w:eastAsia="en-US"/>
    </w:rPr>
  </w:style>
  <w:style w:type="character" w:styleId="Strong">
    <w:name w:val="Strong"/>
    <w:basedOn w:val="DefaultParagraphFont"/>
    <w:uiPriority w:val="22"/>
    <w:qFormat/>
    <w:rsid w:val="00FD2DD1"/>
    <w:rPr>
      <w:b/>
      <w:bCs/>
    </w:rPr>
  </w:style>
  <w:style w:type="character" w:styleId="Hyperlink">
    <w:name w:val="Hyperlink"/>
    <w:basedOn w:val="DefaultParagraphFont"/>
    <w:uiPriority w:val="99"/>
    <w:semiHidden/>
    <w:unhideWhenUsed/>
    <w:rsid w:val="00FD2DD1"/>
    <w:rPr>
      <w:color w:val="0000FF"/>
      <w:u w:val="single"/>
    </w:rPr>
  </w:style>
  <w:style w:type="paragraph" w:styleId="Header">
    <w:name w:val="header"/>
    <w:basedOn w:val="Normal"/>
    <w:link w:val="HeaderChar"/>
    <w:uiPriority w:val="99"/>
    <w:unhideWhenUsed/>
    <w:rsid w:val="00FD2DD1"/>
    <w:pPr>
      <w:tabs>
        <w:tab w:val="center" w:pos="4320"/>
        <w:tab w:val="right" w:pos="8640"/>
      </w:tabs>
    </w:pPr>
  </w:style>
  <w:style w:type="character" w:customStyle="1" w:styleId="HeaderChar">
    <w:name w:val="Header Char"/>
    <w:basedOn w:val="DefaultParagraphFont"/>
    <w:link w:val="Header"/>
    <w:uiPriority w:val="99"/>
    <w:rsid w:val="00FD2DD1"/>
  </w:style>
  <w:style w:type="paragraph" w:styleId="Footer">
    <w:name w:val="footer"/>
    <w:basedOn w:val="Normal"/>
    <w:link w:val="FooterChar"/>
    <w:uiPriority w:val="99"/>
    <w:unhideWhenUsed/>
    <w:rsid w:val="00FD2DD1"/>
    <w:pPr>
      <w:tabs>
        <w:tab w:val="center" w:pos="4320"/>
        <w:tab w:val="right" w:pos="8640"/>
      </w:tabs>
    </w:pPr>
  </w:style>
  <w:style w:type="character" w:customStyle="1" w:styleId="FooterChar">
    <w:name w:val="Footer Char"/>
    <w:basedOn w:val="DefaultParagraphFont"/>
    <w:link w:val="Footer"/>
    <w:uiPriority w:val="99"/>
    <w:rsid w:val="00FD2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0713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750</Words>
  <Characters>4280</Characters>
  <Application>Microsoft Macintosh Word</Application>
  <DocSecurity>0</DocSecurity>
  <Lines>35</Lines>
  <Paragraphs>10</Paragraphs>
  <ScaleCrop>false</ScaleCrop>
  <Company/>
  <LinksUpToDate>false</LinksUpToDate>
  <CharactersWithSpaces>5020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Hempfield SD</dc:creator>
  <cp:keywords/>
  <dc:description/>
  <cp:lastModifiedBy>Hempfield SD</cp:lastModifiedBy>
  <cp:revision>2</cp:revision>
  <dcterms:created xsi:type="dcterms:W3CDTF">2011-10-10T12:38:00Z</dcterms:created>
  <dcterms:modified xsi:type="dcterms:W3CDTF">2011-10-12T20:58:00Z</dcterms:modified>
</cp:coreProperties>
</file>